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C0" w:rsidRDefault="00F605C0">
      <w:pPr>
        <w:pStyle w:val="ConsPlusNormal"/>
        <w:jc w:val="both"/>
        <w:outlineLvl w:val="0"/>
      </w:pPr>
    </w:p>
    <w:p w:rsidR="00F605C0" w:rsidRDefault="00F605C0">
      <w:pPr>
        <w:pStyle w:val="ConsPlusNormal"/>
        <w:spacing w:before="320"/>
        <w:jc w:val="both"/>
      </w:pPr>
    </w:p>
    <w:p w:rsidR="00F605C0" w:rsidRDefault="00F605C0" w:rsidP="00F605C0">
      <w:pPr>
        <w:pStyle w:val="ConsPlusNormal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F605C0">
        <w:rPr>
          <w:rFonts w:ascii="Arial" w:hAnsi="Arial" w:cs="Arial"/>
          <w:b/>
          <w:sz w:val="40"/>
          <w:szCs w:val="40"/>
        </w:rPr>
        <w:t xml:space="preserve">Размер фиксированных платежей </w:t>
      </w:r>
    </w:p>
    <w:p w:rsidR="00F605C0" w:rsidRDefault="00F605C0" w:rsidP="00F605C0">
      <w:pPr>
        <w:pStyle w:val="ConsPlusNormal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F605C0">
        <w:rPr>
          <w:rFonts w:ascii="Arial" w:hAnsi="Arial" w:cs="Arial"/>
          <w:b/>
          <w:sz w:val="40"/>
          <w:szCs w:val="40"/>
        </w:rPr>
        <w:t xml:space="preserve">по взносам на </w:t>
      </w:r>
      <w:proofErr w:type="gramStart"/>
      <w:r w:rsidRPr="00F605C0">
        <w:rPr>
          <w:rFonts w:ascii="Arial" w:hAnsi="Arial" w:cs="Arial"/>
          <w:b/>
          <w:sz w:val="40"/>
          <w:szCs w:val="40"/>
        </w:rPr>
        <w:t>обязательное</w:t>
      </w:r>
      <w:proofErr w:type="gramEnd"/>
      <w:r w:rsidRPr="00F605C0">
        <w:rPr>
          <w:rFonts w:ascii="Arial" w:hAnsi="Arial" w:cs="Arial"/>
          <w:b/>
          <w:sz w:val="40"/>
          <w:szCs w:val="40"/>
        </w:rPr>
        <w:t xml:space="preserve"> пенсионное </w:t>
      </w:r>
    </w:p>
    <w:p w:rsidR="00F605C0" w:rsidRDefault="00F605C0" w:rsidP="00F605C0">
      <w:pPr>
        <w:pStyle w:val="ConsPlusNormal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F605C0">
        <w:rPr>
          <w:rFonts w:ascii="Arial" w:hAnsi="Arial" w:cs="Arial"/>
          <w:b/>
          <w:sz w:val="40"/>
          <w:szCs w:val="40"/>
        </w:rPr>
        <w:t>страхование (ОПС) для ИП</w:t>
      </w:r>
    </w:p>
    <w:p w:rsidR="00F605C0" w:rsidRDefault="00F605C0" w:rsidP="00F605C0">
      <w:pPr>
        <w:pStyle w:val="ConsPlusNormal"/>
        <w:jc w:val="center"/>
        <w:outlineLvl w:val="0"/>
        <w:rPr>
          <w:rFonts w:ascii="Arial" w:hAnsi="Arial" w:cs="Arial"/>
          <w:sz w:val="40"/>
          <w:szCs w:val="40"/>
        </w:rPr>
      </w:pPr>
    </w:p>
    <w:p w:rsidR="008C2F76" w:rsidRPr="00F605C0" w:rsidRDefault="008C2F76" w:rsidP="00F605C0">
      <w:pPr>
        <w:pStyle w:val="ConsPlusNormal"/>
        <w:jc w:val="center"/>
        <w:outlineLvl w:val="0"/>
        <w:rPr>
          <w:rFonts w:ascii="Arial" w:hAnsi="Arial" w:cs="Arial"/>
          <w:sz w:val="40"/>
          <w:szCs w:val="40"/>
        </w:rPr>
      </w:pPr>
    </w:p>
    <w:p w:rsidR="00F605C0" w:rsidRPr="00F605C0" w:rsidRDefault="00F605C0">
      <w:pPr>
        <w:pStyle w:val="ConsPlusNormal"/>
        <w:spacing w:before="220"/>
        <w:jc w:val="both"/>
        <w:rPr>
          <w:rFonts w:ascii="Arial" w:hAnsi="Arial" w:cs="Arial"/>
          <w:i/>
          <w:sz w:val="28"/>
          <w:szCs w:val="28"/>
        </w:rPr>
      </w:pPr>
      <w:r w:rsidRPr="00F605C0">
        <w:rPr>
          <w:rFonts w:ascii="Arial" w:hAnsi="Arial" w:cs="Arial"/>
          <w:i/>
          <w:sz w:val="28"/>
          <w:szCs w:val="28"/>
        </w:rPr>
        <w:t xml:space="preserve">Согласно  </w:t>
      </w:r>
      <w:hyperlink r:id="rId8" w:history="1">
        <w:proofErr w:type="spellStart"/>
        <w:r w:rsidRPr="00F605C0">
          <w:rPr>
            <w:rFonts w:ascii="Arial" w:hAnsi="Arial" w:cs="Arial"/>
            <w:i/>
            <w:color w:val="0000FF"/>
            <w:sz w:val="28"/>
            <w:szCs w:val="28"/>
          </w:rPr>
          <w:t>пп</w:t>
        </w:r>
        <w:proofErr w:type="spellEnd"/>
        <w:r w:rsidRPr="00F605C0">
          <w:rPr>
            <w:rFonts w:ascii="Arial" w:hAnsi="Arial" w:cs="Arial"/>
            <w:i/>
            <w:color w:val="0000FF"/>
            <w:sz w:val="28"/>
            <w:szCs w:val="28"/>
          </w:rPr>
          <w:t>. 1 п. 1 ст. 430</w:t>
        </w:r>
      </w:hyperlink>
      <w:r w:rsidRPr="00F605C0">
        <w:rPr>
          <w:rFonts w:ascii="Arial" w:hAnsi="Arial" w:cs="Arial"/>
          <w:i/>
          <w:sz w:val="28"/>
          <w:szCs w:val="28"/>
        </w:rPr>
        <w:t xml:space="preserve"> НК РФ</w:t>
      </w:r>
      <w:r w:rsidRPr="00F605C0">
        <w:rPr>
          <w:rFonts w:ascii="Arial" w:hAnsi="Arial" w:cs="Arial"/>
          <w:i/>
          <w:sz w:val="28"/>
          <w:szCs w:val="28"/>
        </w:rPr>
        <w:t xml:space="preserve"> размер платежа на ОПС зависит от того, превышает ли доход, полученный ИП, 300 000 руб.</w:t>
      </w:r>
    </w:p>
    <w:p w:rsidR="00F605C0" w:rsidRPr="00F605C0" w:rsidRDefault="00F605C0" w:rsidP="00F605C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 xml:space="preserve">Если доход 300 000 руб. и меньше, то фиксированный платеж на ОПС </w:t>
      </w:r>
      <w:r>
        <w:rPr>
          <w:rFonts w:ascii="Arial" w:hAnsi="Arial" w:cs="Arial"/>
          <w:sz w:val="28"/>
          <w:szCs w:val="28"/>
        </w:rPr>
        <w:t xml:space="preserve">за 2020 год </w:t>
      </w:r>
      <w:r w:rsidRPr="00F605C0">
        <w:rPr>
          <w:rFonts w:ascii="Arial" w:hAnsi="Arial" w:cs="Arial"/>
          <w:sz w:val="28"/>
          <w:szCs w:val="28"/>
        </w:rPr>
        <w:t>состав</w:t>
      </w:r>
      <w:r>
        <w:rPr>
          <w:rFonts w:ascii="Arial" w:hAnsi="Arial" w:cs="Arial"/>
          <w:sz w:val="28"/>
          <w:szCs w:val="28"/>
        </w:rPr>
        <w:t xml:space="preserve">ит - 32 448 руб. </w:t>
      </w:r>
    </w:p>
    <w:p w:rsidR="00F605C0" w:rsidRPr="00F605C0" w:rsidRDefault="00F605C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Федеральным законом</w:t>
      </w:r>
      <w:r w:rsidRPr="00F605C0">
        <w:rPr>
          <w:rFonts w:ascii="Arial" w:hAnsi="Arial" w:cs="Arial"/>
          <w:sz w:val="28"/>
          <w:szCs w:val="28"/>
        </w:rPr>
        <w:t xml:space="preserve"> от 15.10.2020 N 322-ФЗ</w:t>
      </w:r>
      <w:r w:rsidRPr="00F605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</w:t>
      </w:r>
      <w:r w:rsidRPr="00F605C0">
        <w:rPr>
          <w:rFonts w:ascii="Arial" w:hAnsi="Arial" w:cs="Arial"/>
          <w:sz w:val="28"/>
          <w:szCs w:val="28"/>
        </w:rPr>
        <w:t>а 2021 - 2023 гг. установлены сле</w:t>
      </w:r>
      <w:r>
        <w:rPr>
          <w:rFonts w:ascii="Arial" w:hAnsi="Arial" w:cs="Arial"/>
          <w:sz w:val="28"/>
          <w:szCs w:val="28"/>
        </w:rPr>
        <w:t>дующие размеры платежей на ОПС</w:t>
      </w:r>
      <w:r w:rsidRPr="00F605C0">
        <w:rPr>
          <w:rFonts w:ascii="Arial" w:hAnsi="Arial" w:cs="Arial"/>
          <w:sz w:val="28"/>
          <w:szCs w:val="28"/>
        </w:rPr>
        <w:t>:</w:t>
      </w:r>
    </w:p>
    <w:p w:rsidR="00F605C0" w:rsidRPr="00F605C0" w:rsidRDefault="00F605C0">
      <w:pPr>
        <w:pStyle w:val="ConsPlusNormal"/>
        <w:numPr>
          <w:ilvl w:val="0"/>
          <w:numId w:val="2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b/>
          <w:sz w:val="28"/>
          <w:szCs w:val="28"/>
        </w:rPr>
        <w:t>фиксированный платеж за 2021 г.</w:t>
      </w:r>
      <w:r w:rsidRPr="00F605C0">
        <w:rPr>
          <w:rFonts w:ascii="Arial" w:hAnsi="Arial" w:cs="Arial"/>
          <w:sz w:val="28"/>
          <w:szCs w:val="28"/>
        </w:rPr>
        <w:t xml:space="preserve"> - 32 448 руб.;</w:t>
      </w:r>
    </w:p>
    <w:p w:rsidR="00F605C0" w:rsidRPr="00F605C0" w:rsidRDefault="00F605C0">
      <w:pPr>
        <w:pStyle w:val="ConsPlusNormal"/>
        <w:numPr>
          <w:ilvl w:val="0"/>
          <w:numId w:val="2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>34 445 руб. - за 2022 г.;</w:t>
      </w:r>
    </w:p>
    <w:p w:rsidR="00F605C0" w:rsidRPr="00F605C0" w:rsidRDefault="00F605C0">
      <w:pPr>
        <w:pStyle w:val="ConsPlusNormal"/>
        <w:numPr>
          <w:ilvl w:val="0"/>
          <w:numId w:val="2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>36 723 руб. - за 2023 г.</w:t>
      </w:r>
    </w:p>
    <w:p w:rsidR="008C2F76" w:rsidRDefault="00F605C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 xml:space="preserve">Для ИП, осуществляющих деятельность в </w:t>
      </w:r>
      <w:hyperlink r:id="rId9" w:history="1">
        <w:r w:rsidRPr="00F605C0">
          <w:rPr>
            <w:rFonts w:ascii="Arial" w:hAnsi="Arial" w:cs="Arial"/>
            <w:color w:val="0000FF"/>
            <w:sz w:val="28"/>
            <w:szCs w:val="28"/>
          </w:rPr>
          <w:t>наиболее пострадавших</w:t>
        </w:r>
      </w:hyperlink>
      <w:r w:rsidRPr="00F605C0">
        <w:rPr>
          <w:rFonts w:ascii="Arial" w:hAnsi="Arial" w:cs="Arial"/>
          <w:sz w:val="28"/>
          <w:szCs w:val="28"/>
        </w:rPr>
        <w:t xml:space="preserve"> из-за </w:t>
      </w:r>
      <w:proofErr w:type="spellStart"/>
      <w:r w:rsidRPr="00F605C0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F605C0">
        <w:rPr>
          <w:rFonts w:ascii="Arial" w:hAnsi="Arial" w:cs="Arial"/>
          <w:sz w:val="28"/>
          <w:szCs w:val="28"/>
        </w:rPr>
        <w:t xml:space="preserve"> отраслях экономики, взносы на ОПС в фиксированном размере за 2020 г. составляют 20 318 руб. </w:t>
      </w:r>
    </w:p>
    <w:p w:rsidR="00F605C0" w:rsidRPr="00F605C0" w:rsidRDefault="00F605C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 xml:space="preserve">Порядок отнесения ИП к лицам, осуществляющим такую деятельность, </w:t>
      </w:r>
      <w:hyperlink r:id="rId10" w:history="1">
        <w:r w:rsidRPr="00F605C0">
          <w:rPr>
            <w:rFonts w:ascii="Arial" w:hAnsi="Arial" w:cs="Arial"/>
            <w:color w:val="0000FF"/>
            <w:sz w:val="28"/>
            <w:szCs w:val="28"/>
          </w:rPr>
          <w:t>определен</w:t>
        </w:r>
      </w:hyperlink>
      <w:r w:rsidRPr="00F605C0">
        <w:rPr>
          <w:rFonts w:ascii="Arial" w:hAnsi="Arial" w:cs="Arial"/>
          <w:sz w:val="28"/>
          <w:szCs w:val="28"/>
        </w:rPr>
        <w:t xml:space="preserve"> Правительством РФ (</w:t>
      </w:r>
      <w:hyperlink r:id="rId11" w:history="1">
        <w:r w:rsidRPr="00F605C0">
          <w:rPr>
            <w:rFonts w:ascii="Arial" w:hAnsi="Arial" w:cs="Arial"/>
            <w:color w:val="0000FF"/>
            <w:sz w:val="28"/>
            <w:szCs w:val="28"/>
          </w:rPr>
          <w:t>п. 1.1 ст. 430</w:t>
        </w:r>
      </w:hyperlink>
      <w:r w:rsidRPr="00F605C0">
        <w:rPr>
          <w:rFonts w:ascii="Arial" w:hAnsi="Arial" w:cs="Arial"/>
          <w:sz w:val="28"/>
          <w:szCs w:val="28"/>
        </w:rPr>
        <w:t xml:space="preserve"> НК РФ).</w:t>
      </w:r>
    </w:p>
    <w:p w:rsidR="00F605C0" w:rsidRPr="00F605C0" w:rsidRDefault="008C2F76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</w:t>
      </w:r>
      <w:r w:rsidR="00F605C0" w:rsidRPr="00F605C0">
        <w:rPr>
          <w:rFonts w:ascii="Arial" w:hAnsi="Arial" w:cs="Arial"/>
          <w:sz w:val="28"/>
          <w:szCs w:val="28"/>
        </w:rPr>
        <w:t xml:space="preserve"> И</w:t>
      </w:r>
      <w:r>
        <w:rPr>
          <w:rFonts w:ascii="Arial" w:hAnsi="Arial" w:cs="Arial"/>
          <w:sz w:val="28"/>
          <w:szCs w:val="28"/>
        </w:rPr>
        <w:t>П получит за 2020 г. доход более</w:t>
      </w:r>
      <w:r w:rsidR="00F605C0" w:rsidRPr="00F605C0">
        <w:rPr>
          <w:rFonts w:ascii="Arial" w:hAnsi="Arial" w:cs="Arial"/>
          <w:sz w:val="28"/>
          <w:szCs w:val="28"/>
        </w:rPr>
        <w:t xml:space="preserve"> 300 000 руб., то с доход</w:t>
      </w:r>
      <w:r>
        <w:rPr>
          <w:rFonts w:ascii="Arial" w:hAnsi="Arial" w:cs="Arial"/>
          <w:sz w:val="28"/>
          <w:szCs w:val="28"/>
        </w:rPr>
        <w:t>ов, превышающих данную сумму, кроме</w:t>
      </w:r>
      <w:r w:rsidR="00F605C0" w:rsidRPr="00F605C0">
        <w:rPr>
          <w:rFonts w:ascii="Arial" w:hAnsi="Arial" w:cs="Arial"/>
          <w:sz w:val="28"/>
          <w:szCs w:val="28"/>
        </w:rPr>
        <w:t xml:space="preserve"> фиксированного платежа должен </w:t>
      </w:r>
      <w:r>
        <w:rPr>
          <w:rFonts w:ascii="Arial" w:hAnsi="Arial" w:cs="Arial"/>
          <w:sz w:val="28"/>
          <w:szCs w:val="28"/>
        </w:rPr>
        <w:t xml:space="preserve">будет </w:t>
      </w:r>
      <w:r w:rsidR="00F605C0" w:rsidRPr="00F605C0">
        <w:rPr>
          <w:rFonts w:ascii="Arial" w:hAnsi="Arial" w:cs="Arial"/>
          <w:sz w:val="28"/>
          <w:szCs w:val="28"/>
        </w:rPr>
        <w:t>уплатить дополнительный взнос - 1% (</w:t>
      </w:r>
      <w:hyperlink r:id="rId12" w:history="1">
        <w:r w:rsidR="00F605C0" w:rsidRPr="00F605C0">
          <w:rPr>
            <w:rFonts w:ascii="Arial" w:hAnsi="Arial" w:cs="Arial"/>
            <w:color w:val="0000FF"/>
            <w:sz w:val="28"/>
            <w:szCs w:val="28"/>
          </w:rPr>
          <w:t>Письмо</w:t>
        </w:r>
      </w:hyperlink>
      <w:r w:rsidR="00F605C0" w:rsidRPr="00F605C0">
        <w:rPr>
          <w:rFonts w:ascii="Arial" w:hAnsi="Arial" w:cs="Arial"/>
          <w:sz w:val="28"/>
          <w:szCs w:val="28"/>
        </w:rPr>
        <w:t xml:space="preserve"> УФНС России по г. Москве от 09.07.2020 N 27-18/106601@).</w:t>
      </w:r>
    </w:p>
    <w:p w:rsidR="00F605C0" w:rsidRPr="00F605C0" w:rsidRDefault="00F605C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b/>
          <w:sz w:val="28"/>
          <w:szCs w:val="28"/>
        </w:rPr>
        <w:t>Взносы на ОПС уплачиваются в размере 1%</w:t>
      </w:r>
      <w:r w:rsidRPr="00F605C0">
        <w:rPr>
          <w:rFonts w:ascii="Arial" w:hAnsi="Arial" w:cs="Arial"/>
          <w:sz w:val="28"/>
          <w:szCs w:val="28"/>
        </w:rPr>
        <w:t xml:space="preserve"> от суммы дохода, превышающей 300 000 руб. за год.</w:t>
      </w:r>
    </w:p>
    <w:p w:rsidR="00F605C0" w:rsidRPr="00F605C0" w:rsidRDefault="00F605C0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>Их размер не может быть больше:</w:t>
      </w:r>
    </w:p>
    <w:p w:rsidR="00F605C0" w:rsidRPr="00F605C0" w:rsidRDefault="00F605C0">
      <w:pPr>
        <w:pStyle w:val="ConsPlusNormal"/>
        <w:numPr>
          <w:ilvl w:val="0"/>
          <w:numId w:val="3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>234 832 руб. - за 2019 г.;</w:t>
      </w:r>
    </w:p>
    <w:p w:rsidR="00F605C0" w:rsidRPr="00F605C0" w:rsidRDefault="00F605C0">
      <w:pPr>
        <w:pStyle w:val="ConsPlusNormal"/>
        <w:numPr>
          <w:ilvl w:val="0"/>
          <w:numId w:val="3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>259 584 руб. - за 2020 г.;</w:t>
      </w:r>
    </w:p>
    <w:p w:rsidR="00F605C0" w:rsidRPr="00F605C0" w:rsidRDefault="00F605C0">
      <w:pPr>
        <w:pStyle w:val="ConsPlusNormal"/>
        <w:numPr>
          <w:ilvl w:val="0"/>
          <w:numId w:val="3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>259 584 руб. - за 2021 г.;</w:t>
      </w:r>
    </w:p>
    <w:p w:rsidR="00F605C0" w:rsidRPr="00F605C0" w:rsidRDefault="00F605C0">
      <w:pPr>
        <w:pStyle w:val="ConsPlusNormal"/>
        <w:numPr>
          <w:ilvl w:val="0"/>
          <w:numId w:val="3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>275 560 руб. - за 2022 г.;</w:t>
      </w:r>
    </w:p>
    <w:p w:rsidR="008C2F76" w:rsidRDefault="008C2F76">
      <w:pPr>
        <w:pStyle w:val="ConsPlusNormal"/>
        <w:numPr>
          <w:ilvl w:val="0"/>
          <w:numId w:val="3"/>
        </w:numPr>
        <w:spacing w:before="22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605C0" w:rsidRPr="00F605C0" w:rsidRDefault="00F605C0">
      <w:pPr>
        <w:pStyle w:val="ConsPlusNormal"/>
        <w:numPr>
          <w:ilvl w:val="0"/>
          <w:numId w:val="3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>293 784 руб. - за 2023 г.</w:t>
      </w:r>
    </w:p>
    <w:p w:rsidR="00F605C0" w:rsidRPr="008C2F76" w:rsidRDefault="00F605C0" w:rsidP="008C2F76">
      <w:pPr>
        <w:pStyle w:val="ConsPlusNormal"/>
        <w:spacing w:before="220"/>
        <w:jc w:val="center"/>
        <w:rPr>
          <w:rFonts w:ascii="Arial" w:hAnsi="Arial" w:cs="Arial"/>
          <w:b/>
          <w:i/>
          <w:sz w:val="28"/>
          <w:szCs w:val="28"/>
        </w:rPr>
      </w:pPr>
      <w:r w:rsidRPr="008C2F76">
        <w:rPr>
          <w:rFonts w:ascii="Arial" w:hAnsi="Arial" w:cs="Arial"/>
          <w:b/>
          <w:i/>
          <w:sz w:val="28"/>
          <w:szCs w:val="28"/>
        </w:rPr>
        <w:t>В расче</w:t>
      </w:r>
      <w:r w:rsidR="008C2F76" w:rsidRPr="008C2F76">
        <w:rPr>
          <w:rFonts w:ascii="Arial" w:hAnsi="Arial" w:cs="Arial"/>
          <w:b/>
          <w:i/>
          <w:sz w:val="28"/>
          <w:szCs w:val="28"/>
        </w:rPr>
        <w:t>т полученного дохода включаются</w:t>
      </w:r>
      <w:r w:rsidRPr="008C2F76">
        <w:rPr>
          <w:rFonts w:ascii="Arial" w:hAnsi="Arial" w:cs="Arial"/>
          <w:b/>
          <w:i/>
          <w:sz w:val="28"/>
          <w:szCs w:val="28"/>
        </w:rPr>
        <w:t>:</w:t>
      </w:r>
    </w:p>
    <w:p w:rsidR="00F605C0" w:rsidRPr="00F605C0" w:rsidRDefault="00F605C0">
      <w:pPr>
        <w:pStyle w:val="ConsPlusNormal"/>
        <w:numPr>
          <w:ilvl w:val="0"/>
          <w:numId w:val="4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 xml:space="preserve">при </w:t>
      </w:r>
      <w:r w:rsidR="008C2F76">
        <w:rPr>
          <w:rFonts w:ascii="Arial" w:hAnsi="Arial" w:cs="Arial"/>
          <w:sz w:val="28"/>
          <w:szCs w:val="28"/>
        </w:rPr>
        <w:t xml:space="preserve">применении общего режима </w:t>
      </w:r>
      <w:proofErr w:type="gramStart"/>
      <w:r w:rsidR="008C2F76">
        <w:rPr>
          <w:rFonts w:ascii="Arial" w:hAnsi="Arial" w:cs="Arial"/>
          <w:sz w:val="28"/>
          <w:szCs w:val="28"/>
        </w:rPr>
        <w:t>(</w:t>
      </w:r>
      <w:r w:rsidRPr="00F605C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F605C0">
        <w:rPr>
          <w:rFonts w:ascii="Arial" w:hAnsi="Arial" w:cs="Arial"/>
          <w:sz w:val="28"/>
          <w:szCs w:val="28"/>
        </w:rPr>
        <w:t>НДФЛ) - суммы, которые получены от предпринимательской или иной профессиональной деятельности, уменьшенные на профессиональные вычеты (</w:t>
      </w:r>
      <w:hyperlink r:id="rId13" w:history="1">
        <w:r w:rsidRPr="00F605C0">
          <w:rPr>
            <w:rFonts w:ascii="Arial" w:hAnsi="Arial" w:cs="Arial"/>
            <w:color w:val="0000FF"/>
            <w:sz w:val="28"/>
            <w:szCs w:val="28"/>
          </w:rPr>
          <w:t>п. 3 ст. 210</w:t>
        </w:r>
      </w:hyperlink>
      <w:r w:rsidRPr="00F605C0">
        <w:rPr>
          <w:rFonts w:ascii="Arial" w:hAnsi="Arial" w:cs="Arial"/>
          <w:sz w:val="28"/>
          <w:szCs w:val="28"/>
        </w:rPr>
        <w:t xml:space="preserve">, </w:t>
      </w:r>
      <w:hyperlink r:id="rId14" w:history="1">
        <w:proofErr w:type="spellStart"/>
        <w:r w:rsidRPr="00F605C0">
          <w:rPr>
            <w:rFonts w:ascii="Arial" w:hAnsi="Arial" w:cs="Arial"/>
            <w:color w:val="0000FF"/>
            <w:sz w:val="28"/>
            <w:szCs w:val="28"/>
          </w:rPr>
          <w:t>пп</w:t>
        </w:r>
        <w:proofErr w:type="spellEnd"/>
        <w:r w:rsidRPr="00F605C0">
          <w:rPr>
            <w:rFonts w:ascii="Arial" w:hAnsi="Arial" w:cs="Arial"/>
            <w:color w:val="0000FF"/>
            <w:sz w:val="28"/>
            <w:szCs w:val="28"/>
          </w:rPr>
          <w:t>. 1 п. 9 ст. 430</w:t>
        </w:r>
      </w:hyperlink>
      <w:r w:rsidRPr="00F605C0">
        <w:rPr>
          <w:rFonts w:ascii="Arial" w:hAnsi="Arial" w:cs="Arial"/>
          <w:sz w:val="28"/>
          <w:szCs w:val="28"/>
        </w:rPr>
        <w:t xml:space="preserve"> НК РФ, </w:t>
      </w:r>
      <w:hyperlink r:id="rId15" w:history="1">
        <w:r w:rsidRPr="00F605C0">
          <w:rPr>
            <w:rFonts w:ascii="Arial" w:hAnsi="Arial" w:cs="Arial"/>
            <w:color w:val="0000FF"/>
            <w:sz w:val="28"/>
            <w:szCs w:val="28"/>
          </w:rPr>
          <w:t>Письмо</w:t>
        </w:r>
      </w:hyperlink>
      <w:r w:rsidRPr="00F605C0">
        <w:rPr>
          <w:rFonts w:ascii="Arial" w:hAnsi="Arial" w:cs="Arial"/>
          <w:sz w:val="28"/>
          <w:szCs w:val="28"/>
        </w:rPr>
        <w:t xml:space="preserve"> Минфина России от 29.03.2017 N 03-15-05/18274);</w:t>
      </w:r>
    </w:p>
    <w:p w:rsidR="00F605C0" w:rsidRPr="00F605C0" w:rsidRDefault="00F605C0">
      <w:pPr>
        <w:pStyle w:val="ConsPlusNormal"/>
        <w:numPr>
          <w:ilvl w:val="0"/>
          <w:numId w:val="4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 xml:space="preserve">при применении нескольких режимов налогообложения - суммы облагаемых доходов от </w:t>
      </w:r>
      <w:r w:rsidR="008C2F76">
        <w:rPr>
          <w:rFonts w:ascii="Arial" w:hAnsi="Arial" w:cs="Arial"/>
          <w:sz w:val="28"/>
          <w:szCs w:val="28"/>
        </w:rPr>
        <w:t xml:space="preserve">всей </w:t>
      </w:r>
      <w:r w:rsidRPr="00F605C0">
        <w:rPr>
          <w:rFonts w:ascii="Arial" w:hAnsi="Arial" w:cs="Arial"/>
          <w:sz w:val="28"/>
          <w:szCs w:val="28"/>
        </w:rPr>
        <w:t>деятельности (</w:t>
      </w:r>
      <w:proofErr w:type="spellStart"/>
      <w:r w:rsidRPr="00F605C0">
        <w:rPr>
          <w:rFonts w:ascii="Arial" w:hAnsi="Arial" w:cs="Arial"/>
          <w:sz w:val="28"/>
          <w:szCs w:val="28"/>
        </w:rPr>
        <w:fldChar w:fldCharType="begin"/>
      </w:r>
      <w:r w:rsidRPr="00F605C0">
        <w:rPr>
          <w:rFonts w:ascii="Arial" w:hAnsi="Arial" w:cs="Arial"/>
          <w:sz w:val="28"/>
          <w:szCs w:val="28"/>
        </w:rPr>
        <w:instrText xml:space="preserve"> HYPERLINK "consultantplus://offline/ref=F333493433EE5DE7BCDE865AC0ED7AD67A868F5C23476741AF7AC2CA170237D76EFC687B834F3F647674A4D31C9F10F8134BEE9A986444GF54B" </w:instrText>
      </w:r>
      <w:r w:rsidRPr="00F605C0">
        <w:rPr>
          <w:rFonts w:ascii="Arial" w:hAnsi="Arial" w:cs="Arial"/>
          <w:sz w:val="28"/>
          <w:szCs w:val="28"/>
        </w:rPr>
        <w:fldChar w:fldCharType="separate"/>
      </w:r>
      <w:r w:rsidRPr="00F605C0">
        <w:rPr>
          <w:rFonts w:ascii="Arial" w:hAnsi="Arial" w:cs="Arial"/>
          <w:color w:val="0000FF"/>
          <w:sz w:val="28"/>
          <w:szCs w:val="28"/>
        </w:rPr>
        <w:t>пп</w:t>
      </w:r>
      <w:proofErr w:type="spellEnd"/>
      <w:r w:rsidRPr="00F605C0">
        <w:rPr>
          <w:rFonts w:ascii="Arial" w:hAnsi="Arial" w:cs="Arial"/>
          <w:color w:val="0000FF"/>
          <w:sz w:val="28"/>
          <w:szCs w:val="28"/>
        </w:rPr>
        <w:t>. 6 п. 9 ст. 430</w:t>
      </w:r>
      <w:r w:rsidRPr="00F605C0">
        <w:rPr>
          <w:rFonts w:ascii="Arial" w:hAnsi="Arial" w:cs="Arial"/>
          <w:color w:val="0000FF"/>
          <w:sz w:val="28"/>
          <w:szCs w:val="28"/>
        </w:rPr>
        <w:fldChar w:fldCharType="end"/>
      </w:r>
      <w:r w:rsidRPr="00F605C0">
        <w:rPr>
          <w:rFonts w:ascii="Arial" w:hAnsi="Arial" w:cs="Arial"/>
          <w:sz w:val="28"/>
          <w:szCs w:val="28"/>
        </w:rPr>
        <w:t xml:space="preserve"> НК РФ);</w:t>
      </w:r>
    </w:p>
    <w:p w:rsidR="00F605C0" w:rsidRPr="00F605C0" w:rsidRDefault="00F605C0">
      <w:pPr>
        <w:pStyle w:val="ConsPlusNormal"/>
        <w:numPr>
          <w:ilvl w:val="0"/>
          <w:numId w:val="4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605C0">
        <w:rPr>
          <w:rFonts w:ascii="Arial" w:hAnsi="Arial" w:cs="Arial"/>
          <w:sz w:val="28"/>
          <w:szCs w:val="28"/>
        </w:rPr>
        <w:t xml:space="preserve">при применении УСН - доходы предпринимателя, определяемые в соответствии со </w:t>
      </w:r>
      <w:hyperlink r:id="rId16" w:history="1">
        <w:r w:rsidRPr="00F605C0">
          <w:rPr>
            <w:rFonts w:ascii="Arial" w:hAnsi="Arial" w:cs="Arial"/>
            <w:color w:val="0000FF"/>
            <w:sz w:val="28"/>
            <w:szCs w:val="28"/>
          </w:rPr>
          <w:t>ст. 346.15</w:t>
        </w:r>
      </w:hyperlink>
      <w:r w:rsidRPr="00F605C0">
        <w:rPr>
          <w:rFonts w:ascii="Arial" w:hAnsi="Arial" w:cs="Arial"/>
          <w:sz w:val="28"/>
          <w:szCs w:val="28"/>
        </w:rPr>
        <w:t xml:space="preserve"> НК РФ (</w:t>
      </w:r>
      <w:proofErr w:type="spellStart"/>
      <w:r w:rsidRPr="00F605C0">
        <w:rPr>
          <w:rFonts w:ascii="Arial" w:hAnsi="Arial" w:cs="Arial"/>
          <w:sz w:val="28"/>
          <w:szCs w:val="28"/>
        </w:rPr>
        <w:fldChar w:fldCharType="begin"/>
      </w:r>
      <w:r w:rsidRPr="00F605C0">
        <w:rPr>
          <w:rFonts w:ascii="Arial" w:hAnsi="Arial" w:cs="Arial"/>
          <w:sz w:val="28"/>
          <w:szCs w:val="28"/>
        </w:rPr>
        <w:instrText xml:space="preserve"> HYPERLINK "consultantplus://offline/ref=F333493433EE5DE7BCDE865AC0ED7AD67A868F5C23476741AF7AC2CA170237D76EFC687B834F3F617674A4D31C9F10F8134BEE9A986444GF54B" </w:instrText>
      </w:r>
      <w:r w:rsidRPr="00F605C0">
        <w:rPr>
          <w:rFonts w:ascii="Arial" w:hAnsi="Arial" w:cs="Arial"/>
          <w:sz w:val="28"/>
          <w:szCs w:val="28"/>
        </w:rPr>
        <w:fldChar w:fldCharType="separate"/>
      </w:r>
      <w:r w:rsidRPr="00F605C0">
        <w:rPr>
          <w:rFonts w:ascii="Arial" w:hAnsi="Arial" w:cs="Arial"/>
          <w:color w:val="0000FF"/>
          <w:sz w:val="28"/>
          <w:szCs w:val="28"/>
        </w:rPr>
        <w:t>пп</w:t>
      </w:r>
      <w:proofErr w:type="spellEnd"/>
      <w:r w:rsidRPr="00F605C0">
        <w:rPr>
          <w:rFonts w:ascii="Arial" w:hAnsi="Arial" w:cs="Arial"/>
          <w:color w:val="0000FF"/>
          <w:sz w:val="28"/>
          <w:szCs w:val="28"/>
        </w:rPr>
        <w:t>. 3 п. 9 ст. 430</w:t>
      </w:r>
      <w:r w:rsidRPr="00F605C0">
        <w:rPr>
          <w:rFonts w:ascii="Arial" w:hAnsi="Arial" w:cs="Arial"/>
          <w:color w:val="0000FF"/>
          <w:sz w:val="28"/>
          <w:szCs w:val="28"/>
        </w:rPr>
        <w:fldChar w:fldCharType="end"/>
      </w:r>
      <w:r w:rsidRPr="00F605C0">
        <w:rPr>
          <w:rFonts w:ascii="Arial" w:hAnsi="Arial" w:cs="Arial"/>
          <w:sz w:val="28"/>
          <w:szCs w:val="28"/>
        </w:rPr>
        <w:t xml:space="preserve"> НК РФ).</w:t>
      </w:r>
    </w:p>
    <w:sectPr w:rsidR="00F605C0" w:rsidRPr="00F605C0" w:rsidSect="00F605C0">
      <w:footerReference w:type="default" r:id="rId1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76" w:rsidRDefault="008C2F76" w:rsidP="008C2F76">
      <w:pPr>
        <w:spacing w:after="0" w:line="240" w:lineRule="auto"/>
      </w:pPr>
      <w:r>
        <w:separator/>
      </w:r>
    </w:p>
  </w:endnote>
  <w:endnote w:type="continuationSeparator" w:id="0">
    <w:p w:rsidR="008C2F76" w:rsidRDefault="008C2F76" w:rsidP="008C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76" w:rsidRDefault="008C2F76">
    <w:pPr>
      <w:pStyle w:val="a5"/>
    </w:pPr>
    <w:r>
      <w:rPr>
        <w:noProof/>
        <w:lang w:eastAsia="ru-RU"/>
      </w:rPr>
      <w:drawing>
        <wp:inline distT="0" distB="0" distL="0" distR="0" wp14:anchorId="744A4C6B" wp14:editId="6162A200">
          <wp:extent cx="6410325" cy="3905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403" cy="39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76" w:rsidRDefault="008C2F76" w:rsidP="008C2F76">
      <w:pPr>
        <w:spacing w:after="0" w:line="240" w:lineRule="auto"/>
      </w:pPr>
      <w:r>
        <w:separator/>
      </w:r>
    </w:p>
  </w:footnote>
  <w:footnote w:type="continuationSeparator" w:id="0">
    <w:p w:rsidR="008C2F76" w:rsidRDefault="008C2F76" w:rsidP="008C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718"/>
    <w:multiLevelType w:val="multilevel"/>
    <w:tmpl w:val="3DE8725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13030"/>
    <w:multiLevelType w:val="multilevel"/>
    <w:tmpl w:val="AC40B1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E1AF5"/>
    <w:multiLevelType w:val="multilevel"/>
    <w:tmpl w:val="1E10C1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759E5"/>
    <w:multiLevelType w:val="multilevel"/>
    <w:tmpl w:val="BEC8758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C0"/>
    <w:rsid w:val="008C2F76"/>
    <w:rsid w:val="00CB24D6"/>
    <w:rsid w:val="00F605C0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F76"/>
  </w:style>
  <w:style w:type="paragraph" w:styleId="a5">
    <w:name w:val="footer"/>
    <w:basedOn w:val="a"/>
    <w:link w:val="a6"/>
    <w:uiPriority w:val="99"/>
    <w:unhideWhenUsed/>
    <w:rsid w:val="008C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F76"/>
  </w:style>
  <w:style w:type="paragraph" w:styleId="a7">
    <w:name w:val="Balloon Text"/>
    <w:basedOn w:val="a"/>
    <w:link w:val="a8"/>
    <w:uiPriority w:val="99"/>
    <w:semiHidden/>
    <w:unhideWhenUsed/>
    <w:rsid w:val="008C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F76"/>
  </w:style>
  <w:style w:type="paragraph" w:styleId="a5">
    <w:name w:val="footer"/>
    <w:basedOn w:val="a"/>
    <w:link w:val="a6"/>
    <w:uiPriority w:val="99"/>
    <w:unhideWhenUsed/>
    <w:rsid w:val="008C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F76"/>
  </w:style>
  <w:style w:type="paragraph" w:styleId="a7">
    <w:name w:val="Balloon Text"/>
    <w:basedOn w:val="a"/>
    <w:link w:val="a8"/>
    <w:uiPriority w:val="99"/>
    <w:semiHidden/>
    <w:unhideWhenUsed/>
    <w:rsid w:val="008C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3493433EE5DE7BCDE865AC0ED7AD67A868F5C23476741AF7AC2CA170237D76EFC687B854B33687674A4D31C9F10F8134BEE9A986444GF54B" TargetMode="External"/><Relationship Id="rId13" Type="http://schemas.openxmlformats.org/officeDocument/2006/relationships/hyperlink" Target="consultantplus://offline/ref=F333493433EE5DE7BCDE865AC0ED7AD67A868F5C23476741AF7AC2CA170237D76EFC687B80483A627D2BA1C60DC71EFB0D54EE85846646F6GE53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33493433EE5DE7BCDE9B4ED28540D0278D865326406B11F878939F19073F8726EC343ED54438606321F4894B9211GF58B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33493433EE5DE7BCDE865AC0ED7AD67A868F5C23476741AF7AC2CA170237D76EFC687B804A3D61742BA1C60DC71EFB0D54EE85846646F6GE53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33493433EE5DE7BCDE865AC0ED7AD67A868F5C23476741AF7AC2CA170237D76EFC687B884E33647674A4D31C9F10F8134BEE9A986444GF5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33493433EE5DE7BCDE9B4ED28540D0278D865C26416913F878939F19073F8726EC343ED54438606321F4894B9211GF58B" TargetMode="External"/><Relationship Id="rId10" Type="http://schemas.openxmlformats.org/officeDocument/2006/relationships/hyperlink" Target="consultantplus://offline/ref=F333493433EE5DE7BCDE865AC0ED7AD67A86805C28426741AF7AC2CA170237D76EFC687B80493B61752BA1C60DC71EFB0D54EE85846646F6GE53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33493433EE5DE7BCDE865AC0ED7AD67A86825F25416741AF7AC2CA170237D76EFC687B80493B617D2BA1C60DC71EFB0D54EE85846646F6GE53B" TargetMode="External"/><Relationship Id="rId14" Type="http://schemas.openxmlformats.org/officeDocument/2006/relationships/hyperlink" Target="consultantplus://offline/ref=F333493433EE5DE7BCDE865AC0ED7AD67A868F5C23476741AF7AC2CA170237D76EFC687B804D3D687D2BA1C60DC71EFB0D54EE85846646F6GE53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1</cp:revision>
  <dcterms:created xsi:type="dcterms:W3CDTF">2020-11-30T01:57:00Z</dcterms:created>
  <dcterms:modified xsi:type="dcterms:W3CDTF">2020-11-30T03:25:00Z</dcterms:modified>
</cp:coreProperties>
</file>